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DF" w:rsidRDefault="009C056E" w:rsidP="009C056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2DF">
        <w:rPr>
          <w:rFonts w:ascii="標楷體" w:eastAsia="標楷體" w:hAnsi="標楷體" w:hint="eastAsia"/>
          <w:b/>
          <w:sz w:val="44"/>
          <w:szCs w:val="44"/>
        </w:rPr>
        <w:t>創造性問題解決模式應用於</w:t>
      </w:r>
    </w:p>
    <w:p w:rsidR="009C056E" w:rsidRPr="00F272DF" w:rsidRDefault="009C056E" w:rsidP="009C056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2DF">
        <w:rPr>
          <w:rFonts w:ascii="標楷體" w:eastAsia="標楷體" w:hAnsi="標楷體" w:hint="eastAsia"/>
          <w:b/>
          <w:sz w:val="44"/>
          <w:szCs w:val="44"/>
        </w:rPr>
        <w:t>國中生行為困擾研究</w:t>
      </w:r>
    </w:p>
    <w:p w:rsidR="009C056E" w:rsidRPr="00D82EDB" w:rsidRDefault="009C056E" w:rsidP="00F272D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82EDB">
        <w:rPr>
          <w:rFonts w:ascii="標楷體" w:eastAsia="標楷體" w:hAnsi="標楷體" w:hint="eastAsia"/>
          <w:sz w:val="32"/>
          <w:szCs w:val="32"/>
        </w:rPr>
        <w:t>指導教授:許瑛珍</w:t>
      </w:r>
    </w:p>
    <w:p w:rsidR="002C248E" w:rsidRPr="00D82EDB" w:rsidRDefault="009C056E" w:rsidP="00F272D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82EDB">
        <w:rPr>
          <w:rFonts w:ascii="標楷體" w:eastAsia="標楷體" w:hAnsi="標楷體" w:hint="eastAsia"/>
          <w:sz w:val="32"/>
          <w:szCs w:val="32"/>
        </w:rPr>
        <w:t>研究生:劉育青</w:t>
      </w:r>
    </w:p>
    <w:p w:rsidR="009C056E" w:rsidRPr="00F272DF" w:rsidRDefault="009C056E" w:rsidP="00F272DF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C056E" w:rsidRPr="00F272DF" w:rsidRDefault="00F272DF" w:rsidP="00D82EDB">
      <w:pPr>
        <w:pStyle w:val="1"/>
        <w:spacing w:before="120" w:after="120" w:line="480" w:lineRule="auto"/>
        <w:rPr>
          <w:rFonts w:ascii="標楷體" w:eastAsia="標楷體" w:hAnsi="標楷體"/>
          <w:sz w:val="32"/>
          <w:szCs w:val="32"/>
        </w:rPr>
      </w:pPr>
      <w:bookmarkStart w:id="0" w:name="_Toc291702939"/>
      <w:bookmarkStart w:id="1" w:name="_Toc292481973"/>
      <w:bookmarkStart w:id="2" w:name="_Toc292482715"/>
      <w:bookmarkStart w:id="3" w:name="_Toc294533127"/>
      <w:r>
        <w:rPr>
          <w:rFonts w:ascii="標楷體" w:eastAsia="標楷體" w:hAnsi="標楷體" w:hint="eastAsia"/>
          <w:sz w:val="32"/>
          <w:szCs w:val="32"/>
        </w:rPr>
        <w:t>論文</w:t>
      </w:r>
      <w:r w:rsidR="009C056E" w:rsidRPr="00F272DF">
        <w:rPr>
          <w:rFonts w:ascii="標楷體" w:eastAsia="標楷體" w:hAnsi="標楷體" w:hint="eastAsia"/>
          <w:sz w:val="32"/>
          <w:szCs w:val="32"/>
        </w:rPr>
        <w:t>摘要</w:t>
      </w:r>
      <w:bookmarkEnd w:id="0"/>
      <w:bookmarkEnd w:id="1"/>
      <w:bookmarkEnd w:id="2"/>
      <w:bookmarkEnd w:id="3"/>
    </w:p>
    <w:p w:rsidR="009C056E" w:rsidRPr="00D82EDB" w:rsidRDefault="009C056E" w:rsidP="00D82EDB">
      <w:pPr>
        <w:tabs>
          <w:tab w:val="left" w:pos="3060"/>
        </w:tabs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82EDB">
        <w:rPr>
          <w:rFonts w:ascii="標楷體" w:eastAsia="標楷體" w:hAnsi="標楷體" w:hint="eastAsia"/>
          <w:sz w:val="28"/>
          <w:szCs w:val="28"/>
        </w:rPr>
        <w:t>本研究主要目的，在探討CPS課程對解決國中生行為困擾問題的成效，並評估此課程對創造力和問題解決能力的影響。研究方法採準實驗之不等組前後測設計，以立意取樣，選取國二學生二個班級共68人參與實驗，包含接受CPS課程的實驗組34人及未接受課程的控制組34人。運用國中生常遭遇的困擾問題為課程內容主軸，透過CPS歷程的練習，培養學生正向思考的習慣並練習問題解決的方法。評量工具共五種，包括：「陶倫斯創造思考測驗語文版」和「情境式創造力測驗」分別評估創造力認知能力和問題解決能力；運用「行為困擾量表第四版」測量行為困擾情形，加上二份自編調查表，以了解學生參與課程心得及追蹤後續困擾因應狀況。</w:t>
      </w:r>
    </w:p>
    <w:p w:rsidR="009C056E" w:rsidRDefault="009C056E" w:rsidP="00D82EDB">
      <w:pPr>
        <w:tabs>
          <w:tab w:val="left" w:pos="3060"/>
        </w:tabs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82EDB">
        <w:rPr>
          <w:rFonts w:ascii="標楷體" w:eastAsia="標楷體" w:hAnsi="標楷體" w:hint="eastAsia"/>
          <w:sz w:val="28"/>
          <w:szCs w:val="28"/>
        </w:rPr>
        <w:t>研究結果顯示，課程學習的感受方面，實驗組學生傾向正向態度，面對困擾問題。CPS課程確實能增進學習者的創造力認知能力和問題解決能力。雖然課程結束後一個月後進行的後測，實驗組與控制組在行為困擾方面未見顯著差異，然而，經半年後的追蹤評量發現，參與CPS課程的實驗組學生在因應行為困擾狀況上，顯著優於控制組學生。</w:t>
      </w:r>
    </w:p>
    <w:p w:rsidR="00D82EDB" w:rsidRPr="00D82EDB" w:rsidRDefault="00D82EDB" w:rsidP="00D82EDB">
      <w:pPr>
        <w:tabs>
          <w:tab w:val="left" w:pos="3060"/>
        </w:tabs>
        <w:spacing w:line="6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bookmarkStart w:id="4" w:name="_GoBack"/>
      <w:bookmarkEnd w:id="4"/>
    </w:p>
    <w:p w:rsidR="009C056E" w:rsidRPr="00D82EDB" w:rsidRDefault="009C056E" w:rsidP="00D82ED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82EDB">
        <w:rPr>
          <w:rFonts w:ascii="標楷體" w:eastAsia="標楷體" w:hAnsi="標楷體" w:hint="eastAsia"/>
          <w:b/>
          <w:sz w:val="28"/>
          <w:szCs w:val="28"/>
        </w:rPr>
        <w:t>關鍵詞</w:t>
      </w:r>
      <w:r w:rsidRPr="00D82EDB">
        <w:rPr>
          <w:rFonts w:ascii="標楷體" w:eastAsia="標楷體" w:hAnsi="標楷體" w:hint="eastAsia"/>
          <w:sz w:val="28"/>
          <w:szCs w:val="28"/>
        </w:rPr>
        <w:t>: 創造性問題解決、行為困擾、國中生</w:t>
      </w:r>
    </w:p>
    <w:sectPr w:rsidR="009C056E" w:rsidRPr="00D82EDB" w:rsidSect="009556A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B8" w:rsidRDefault="00C12EB8" w:rsidP="00F272DF">
      <w:r>
        <w:separator/>
      </w:r>
    </w:p>
  </w:endnote>
  <w:endnote w:type="continuationSeparator" w:id="0">
    <w:p w:rsidR="00C12EB8" w:rsidRDefault="00C12EB8" w:rsidP="00F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B8" w:rsidRDefault="00C12EB8" w:rsidP="00F272DF">
      <w:r>
        <w:separator/>
      </w:r>
    </w:p>
  </w:footnote>
  <w:footnote w:type="continuationSeparator" w:id="0">
    <w:p w:rsidR="00C12EB8" w:rsidRDefault="00C12EB8" w:rsidP="00F2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6E"/>
    <w:rsid w:val="003108E8"/>
    <w:rsid w:val="007F6052"/>
    <w:rsid w:val="007F72FB"/>
    <w:rsid w:val="009556A3"/>
    <w:rsid w:val="009C056E"/>
    <w:rsid w:val="00A814A1"/>
    <w:rsid w:val="00C12EB8"/>
    <w:rsid w:val="00C9438F"/>
    <w:rsid w:val="00D82EDB"/>
    <w:rsid w:val="00F124C5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1BB0C"/>
  <w15:chartTrackingRefBased/>
  <w15:docId w15:val="{95FFA325-3EA2-40F1-A055-8A3366C4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6E"/>
    <w:pPr>
      <w:widowControl w:val="0"/>
    </w:pPr>
    <w:rPr>
      <w:rFonts w:eastAsia="新細明體" w:cs="Times New Roman"/>
      <w:szCs w:val="24"/>
    </w:rPr>
  </w:style>
  <w:style w:type="paragraph" w:styleId="1">
    <w:name w:val="heading 1"/>
    <w:basedOn w:val="a"/>
    <w:next w:val="a"/>
    <w:link w:val="10"/>
    <w:qFormat/>
    <w:rsid w:val="009C056E"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C056E"/>
    <w:rPr>
      <w:rFonts w:ascii="Arial" w:eastAsia="新細明體" w:hAnsi="Arial" w:cs="Times New Roman"/>
      <w:b/>
      <w:bCs/>
      <w:kern w:val="52"/>
      <w:sz w:val="40"/>
      <w:szCs w:val="52"/>
    </w:rPr>
  </w:style>
  <w:style w:type="paragraph" w:styleId="a3">
    <w:name w:val="header"/>
    <w:basedOn w:val="a"/>
    <w:link w:val="a4"/>
    <w:uiPriority w:val="99"/>
    <w:unhideWhenUsed/>
    <w:rsid w:val="00F27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2DF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2DF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2018-03-26T03:03:00Z</dcterms:created>
  <dcterms:modified xsi:type="dcterms:W3CDTF">2018-03-26T03:38:00Z</dcterms:modified>
</cp:coreProperties>
</file>